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573EF" w14:textId="74FAE175" w:rsidR="00F53A35" w:rsidRDefault="0099137E" w:rsidP="00FD707F">
      <w:pPr>
        <w:pBdr>
          <w:bottom w:val="single" w:sz="6" w:space="1" w:color="auto"/>
        </w:pBdr>
        <w:spacing w:before="100" w:beforeAutospacing="1" w:after="100" w:afterAutospacing="1" w:line="240" w:lineRule="auto"/>
        <w:outlineLvl w:val="3"/>
        <w:rPr>
          <w:rFonts w:ascii="Times New Roman" w:eastAsia="Times New Roman" w:hAnsi="Times New Roman" w:cs="Times New Roman"/>
          <w:b/>
          <w:bCs/>
          <w:sz w:val="36"/>
          <w:szCs w:val="36"/>
          <w:lang w:val="pl-PL" w:eastAsia="de-DE"/>
        </w:rPr>
      </w:pPr>
      <w:r>
        <w:rPr>
          <w:rFonts w:ascii="Times New Roman" w:eastAsia="Times New Roman" w:hAnsi="Times New Roman" w:cs="Times New Roman"/>
          <w:b/>
          <w:bCs/>
          <w:sz w:val="36"/>
          <w:szCs w:val="36"/>
          <w:lang w:val="pl-PL" w:eastAsia="de-DE"/>
        </w:rPr>
        <w:t>„N</w:t>
      </w:r>
      <w:r w:rsidRPr="00F53A35">
        <w:rPr>
          <w:rFonts w:ascii="Times New Roman" w:eastAsia="Times New Roman" w:hAnsi="Times New Roman" w:cs="Times New Roman"/>
          <w:b/>
          <w:bCs/>
          <w:sz w:val="36"/>
          <w:szCs w:val="36"/>
          <w:lang w:val="pl-PL" w:eastAsia="de-DE"/>
        </w:rPr>
        <w:t>ie wolno nam o tym zapomnieć</w:t>
      </w:r>
      <w:r>
        <w:rPr>
          <w:rFonts w:ascii="Times New Roman" w:eastAsia="Times New Roman" w:hAnsi="Times New Roman" w:cs="Times New Roman"/>
          <w:b/>
          <w:bCs/>
          <w:sz w:val="36"/>
          <w:szCs w:val="36"/>
          <w:lang w:val="pl-PL" w:eastAsia="de-DE"/>
        </w:rPr>
        <w:t>” - o</w:t>
      </w:r>
      <w:r w:rsidR="00F53A35" w:rsidRPr="00F53A35">
        <w:rPr>
          <w:rFonts w:ascii="Times New Roman" w:eastAsia="Times New Roman" w:hAnsi="Times New Roman" w:cs="Times New Roman"/>
          <w:b/>
          <w:bCs/>
          <w:sz w:val="36"/>
          <w:szCs w:val="36"/>
          <w:lang w:val="pl-PL" w:eastAsia="de-DE"/>
        </w:rPr>
        <w:t xml:space="preserve">bchody 80. rocznicy wyzwolenia kobiet-żołnierzy Armii Krajowej </w:t>
      </w:r>
      <w:r>
        <w:rPr>
          <w:rFonts w:ascii="Times New Roman" w:eastAsia="Times New Roman" w:hAnsi="Times New Roman" w:cs="Times New Roman"/>
          <w:b/>
          <w:bCs/>
          <w:sz w:val="36"/>
          <w:szCs w:val="36"/>
          <w:lang w:val="pl-PL" w:eastAsia="de-DE"/>
        </w:rPr>
        <w:t>(</w:t>
      </w:r>
      <w:r w:rsidRPr="00F53A35">
        <w:rPr>
          <w:rFonts w:ascii="Times New Roman" w:hAnsi="Times New Roman" w:cs="Times New Roman"/>
          <w:b/>
          <w:bCs/>
          <w:sz w:val="36"/>
          <w:szCs w:val="36"/>
          <w:lang w:val="pl-PL"/>
        </w:rPr>
        <w:t>więźni</w:t>
      </w:r>
      <w:r>
        <w:rPr>
          <w:rFonts w:ascii="Times New Roman" w:hAnsi="Times New Roman" w:cs="Times New Roman"/>
          <w:b/>
          <w:bCs/>
          <w:sz w:val="36"/>
          <w:szCs w:val="36"/>
          <w:lang w:val="pl-PL"/>
        </w:rPr>
        <w:t>ów</w:t>
      </w:r>
      <w:r w:rsidRPr="00F53A35">
        <w:rPr>
          <w:rFonts w:ascii="Times New Roman" w:hAnsi="Times New Roman" w:cs="Times New Roman"/>
          <w:b/>
          <w:bCs/>
          <w:sz w:val="36"/>
          <w:szCs w:val="36"/>
          <w:lang w:val="pl-PL"/>
        </w:rPr>
        <w:t xml:space="preserve"> obozu koncentracyjnego w </w:t>
      </w:r>
      <w:proofErr w:type="spellStart"/>
      <w:r w:rsidRPr="00F53A35">
        <w:rPr>
          <w:rFonts w:ascii="Times New Roman" w:hAnsi="Times New Roman" w:cs="Times New Roman"/>
          <w:b/>
          <w:bCs/>
          <w:sz w:val="36"/>
          <w:szCs w:val="36"/>
          <w:lang w:val="pl-PL"/>
        </w:rPr>
        <w:t>Oberlangen</w:t>
      </w:r>
      <w:proofErr w:type="spellEnd"/>
      <w:r w:rsidRPr="00F53A35">
        <w:rPr>
          <w:rFonts w:ascii="Times New Roman" w:eastAsia="Times New Roman" w:hAnsi="Times New Roman" w:cs="Times New Roman"/>
          <w:b/>
          <w:bCs/>
          <w:sz w:val="36"/>
          <w:szCs w:val="36"/>
          <w:lang w:val="pl-PL" w:eastAsia="de-DE"/>
        </w:rPr>
        <w:t xml:space="preserve"> </w:t>
      </w:r>
      <w:r>
        <w:rPr>
          <w:rFonts w:ascii="Times New Roman" w:eastAsia="Times New Roman" w:hAnsi="Times New Roman" w:cs="Times New Roman"/>
          <w:b/>
          <w:bCs/>
          <w:sz w:val="36"/>
          <w:szCs w:val="36"/>
          <w:lang w:val="pl-PL" w:eastAsia="de-DE"/>
        </w:rPr>
        <w:t xml:space="preserve">) </w:t>
      </w:r>
      <w:r w:rsidR="00F53A35" w:rsidRPr="00F53A35">
        <w:rPr>
          <w:rFonts w:ascii="Times New Roman" w:eastAsia="Times New Roman" w:hAnsi="Times New Roman" w:cs="Times New Roman"/>
          <w:b/>
          <w:bCs/>
          <w:sz w:val="36"/>
          <w:szCs w:val="36"/>
          <w:lang w:val="pl-PL" w:eastAsia="de-DE"/>
        </w:rPr>
        <w:t>przez 1. Polską Dywizję Pancerną generała Maczka</w:t>
      </w:r>
    </w:p>
    <w:p w14:paraId="4BE910D1" w14:textId="7730A029" w:rsidR="00F53A35" w:rsidRPr="0028328F" w:rsidRDefault="0028328F" w:rsidP="0028328F">
      <w:pPr>
        <w:spacing w:before="100" w:beforeAutospacing="1" w:after="100" w:afterAutospacing="1"/>
        <w:outlineLvl w:val="3"/>
        <w:rPr>
          <w:rFonts w:ascii="Times New Roman" w:eastAsia="Times New Roman" w:hAnsi="Times New Roman" w:cs="Times New Roman"/>
          <w:b/>
          <w:bCs/>
          <w:sz w:val="36"/>
          <w:szCs w:val="36"/>
          <w:lang w:val="pl-PL" w:eastAsia="de-DE"/>
        </w:rPr>
      </w:pPr>
      <w:proofErr w:type="spellStart"/>
      <w:r w:rsidRPr="0028328F">
        <w:rPr>
          <w:rFonts w:ascii="Times New Roman" w:eastAsia="Times New Roman" w:hAnsi="Times New Roman" w:cs="Times New Roman"/>
          <w:b/>
          <w:bCs/>
          <w:color w:val="EE0000"/>
          <w:sz w:val="36"/>
          <w:szCs w:val="36"/>
          <w:lang w:eastAsia="de-DE"/>
        </w:rPr>
        <w:t>Lingener</w:t>
      </w:r>
      <w:proofErr w:type="spellEnd"/>
      <w:r w:rsidRPr="0028328F">
        <w:rPr>
          <w:rFonts w:ascii="Times New Roman" w:eastAsia="Times New Roman" w:hAnsi="Times New Roman" w:cs="Times New Roman"/>
          <w:b/>
          <w:bCs/>
          <w:color w:val="EE0000"/>
          <w:sz w:val="36"/>
          <w:szCs w:val="36"/>
          <w:lang w:eastAsia="de-DE"/>
        </w:rPr>
        <w:t xml:space="preserve"> Tagespost</w:t>
      </w:r>
      <w:r w:rsidRPr="0028328F">
        <w:rPr>
          <w:rFonts w:ascii="Times New Roman" w:eastAsia="Times New Roman" w:hAnsi="Times New Roman" w:cs="Times New Roman"/>
          <w:b/>
          <w:bCs/>
          <w:color w:val="EE0000"/>
          <w:sz w:val="36"/>
          <w:szCs w:val="36"/>
          <w:lang w:eastAsia="de-DE"/>
        </w:rPr>
        <w:t xml:space="preserve"> </w:t>
      </w:r>
      <w:r>
        <w:rPr>
          <w:rFonts w:ascii="Times New Roman" w:eastAsia="Times New Roman" w:hAnsi="Times New Roman" w:cs="Times New Roman"/>
          <w:b/>
          <w:bCs/>
          <w:sz w:val="36"/>
          <w:szCs w:val="36"/>
          <w:lang w:eastAsia="de-DE"/>
        </w:rPr>
        <w:t>(</w:t>
      </w:r>
      <w:r w:rsidRPr="0028328F">
        <w:rPr>
          <w:rFonts w:ascii="Times New Roman" w:eastAsia="Times New Roman" w:hAnsi="Times New Roman" w:cs="Times New Roman"/>
          <w:b/>
          <w:bCs/>
          <w:sz w:val="36"/>
          <w:szCs w:val="36"/>
          <w:lang w:val="pl-PL" w:eastAsia="de-DE"/>
        </w:rPr>
        <w:t xml:space="preserve">Codzienny post z </w:t>
      </w:r>
      <w:proofErr w:type="spellStart"/>
      <w:r w:rsidRPr="0028328F">
        <w:rPr>
          <w:rFonts w:ascii="Times New Roman" w:eastAsia="Times New Roman" w:hAnsi="Times New Roman" w:cs="Times New Roman"/>
          <w:b/>
          <w:bCs/>
          <w:sz w:val="36"/>
          <w:szCs w:val="36"/>
          <w:lang w:val="pl-PL" w:eastAsia="de-DE"/>
        </w:rPr>
        <w:t>Lingen</w:t>
      </w:r>
      <w:proofErr w:type="spellEnd"/>
      <w:r>
        <w:rPr>
          <w:rFonts w:ascii="Times New Roman" w:eastAsia="Times New Roman" w:hAnsi="Times New Roman" w:cs="Times New Roman"/>
          <w:b/>
          <w:bCs/>
          <w:sz w:val="36"/>
          <w:szCs w:val="36"/>
          <w:lang w:val="pl-PL" w:eastAsia="de-DE"/>
        </w:rPr>
        <w:t>)</w:t>
      </w:r>
    </w:p>
    <w:p w14:paraId="2262AB84" w14:textId="3F3F64B7" w:rsidR="00F53A35" w:rsidRDefault="0028328F" w:rsidP="0028328F">
      <w:pPr>
        <w:spacing w:before="100" w:beforeAutospacing="1" w:after="100" w:afterAutospacing="1"/>
        <w:outlineLvl w:val="3"/>
        <w:rPr>
          <w:rFonts w:ascii="Times New Roman" w:eastAsia="Times New Roman" w:hAnsi="Times New Roman" w:cs="Times New Roman"/>
          <w:b/>
          <w:bCs/>
          <w:sz w:val="36"/>
          <w:szCs w:val="36"/>
          <w:lang w:eastAsia="de-DE"/>
        </w:rPr>
      </w:pPr>
      <w:r w:rsidRPr="0028328F">
        <w:rPr>
          <w:rFonts w:ascii="Times New Roman" w:eastAsia="Times New Roman" w:hAnsi="Times New Roman" w:cs="Times New Roman"/>
          <w:b/>
          <w:bCs/>
          <w:color w:val="EE0000"/>
          <w:sz w:val="36"/>
          <w:szCs w:val="36"/>
          <w:lang w:eastAsia="de-DE"/>
        </w:rPr>
        <w:t xml:space="preserve">16.4.2025 - S.18 </w:t>
      </w:r>
      <w:r w:rsidRPr="0028328F">
        <w:rPr>
          <w:rFonts w:ascii="Times New Roman" w:eastAsia="Times New Roman" w:hAnsi="Times New Roman" w:cs="Times New Roman"/>
          <w:b/>
          <w:bCs/>
          <w:color w:val="EE0000"/>
          <w:sz w:val="36"/>
          <w:szCs w:val="36"/>
          <w:lang w:eastAsia="de-DE"/>
        </w:rPr>
        <w:t>–</w:t>
      </w:r>
      <w:r w:rsidRPr="0028328F">
        <w:rPr>
          <w:rFonts w:ascii="Times New Roman" w:eastAsia="Times New Roman" w:hAnsi="Times New Roman" w:cs="Times New Roman"/>
          <w:b/>
          <w:bCs/>
          <w:color w:val="EE0000"/>
          <w:sz w:val="36"/>
          <w:szCs w:val="36"/>
          <w:lang w:eastAsia="de-DE"/>
        </w:rPr>
        <w:t xml:space="preserve"> Lokales</w:t>
      </w:r>
      <w:r w:rsidRPr="0028328F">
        <w:rPr>
          <w:rFonts w:ascii="Times New Roman" w:eastAsia="Times New Roman" w:hAnsi="Times New Roman" w:cs="Times New Roman"/>
          <w:b/>
          <w:bCs/>
          <w:color w:val="EE0000"/>
          <w:sz w:val="36"/>
          <w:szCs w:val="36"/>
          <w:lang w:eastAsia="de-DE"/>
        </w:rPr>
        <w:t xml:space="preserve"> </w:t>
      </w:r>
      <w:r>
        <w:rPr>
          <w:rFonts w:ascii="Times New Roman" w:eastAsia="Times New Roman" w:hAnsi="Times New Roman" w:cs="Times New Roman"/>
          <w:b/>
          <w:bCs/>
          <w:sz w:val="36"/>
          <w:szCs w:val="36"/>
          <w:lang w:eastAsia="de-DE"/>
        </w:rPr>
        <w:t>(</w:t>
      </w:r>
      <w:r w:rsidRPr="0028328F">
        <w:rPr>
          <w:rFonts w:ascii="Times New Roman" w:eastAsia="Times New Roman" w:hAnsi="Times New Roman" w:cs="Times New Roman"/>
          <w:b/>
          <w:bCs/>
          <w:sz w:val="36"/>
          <w:szCs w:val="36"/>
          <w:lang w:val="pl-PL" w:eastAsia="de-DE"/>
        </w:rPr>
        <w:t xml:space="preserve">16 kwietnia 2025 r. - str. 18 </w:t>
      </w:r>
      <w:r>
        <w:rPr>
          <w:rFonts w:ascii="Times New Roman" w:eastAsia="Times New Roman" w:hAnsi="Times New Roman" w:cs="Times New Roman"/>
          <w:b/>
          <w:bCs/>
          <w:sz w:val="36"/>
          <w:szCs w:val="36"/>
          <w:lang w:val="pl-PL" w:eastAsia="de-DE"/>
        </w:rPr>
        <w:t>–</w:t>
      </w:r>
      <w:r w:rsidRPr="0028328F">
        <w:rPr>
          <w:rFonts w:ascii="Times New Roman" w:eastAsia="Times New Roman" w:hAnsi="Times New Roman" w:cs="Times New Roman"/>
          <w:b/>
          <w:bCs/>
          <w:sz w:val="36"/>
          <w:szCs w:val="36"/>
          <w:lang w:val="pl-PL" w:eastAsia="de-DE"/>
        </w:rPr>
        <w:t xml:space="preserve"> Lokalny</w:t>
      </w:r>
      <w:r>
        <w:rPr>
          <w:rFonts w:ascii="Times New Roman" w:eastAsia="Times New Roman" w:hAnsi="Times New Roman" w:cs="Times New Roman"/>
          <w:b/>
          <w:bCs/>
          <w:sz w:val="36"/>
          <w:szCs w:val="36"/>
          <w:lang w:val="pl-PL" w:eastAsia="de-DE"/>
        </w:rPr>
        <w:t>)</w:t>
      </w:r>
    </w:p>
    <w:p w14:paraId="2F3C8E3B" w14:textId="29DC27AA" w:rsidR="00856471" w:rsidRPr="00856471" w:rsidRDefault="00FD707F" w:rsidP="00856471">
      <w:pPr>
        <w:spacing w:before="100" w:beforeAutospacing="1" w:after="100" w:afterAutospacing="1" w:line="240" w:lineRule="auto"/>
        <w:outlineLvl w:val="3"/>
        <w:rPr>
          <w:rFonts w:ascii="Times New Roman" w:eastAsia="Times New Roman" w:hAnsi="Times New Roman" w:cs="Times New Roman"/>
          <w:b/>
          <w:bCs/>
          <w:sz w:val="36"/>
          <w:szCs w:val="36"/>
          <w:lang w:val="pl-PL" w:eastAsia="de-DE"/>
        </w:rPr>
      </w:pPr>
      <w:r w:rsidRPr="0099137E">
        <w:rPr>
          <w:rFonts w:ascii="Times New Roman" w:eastAsia="Times New Roman" w:hAnsi="Times New Roman" w:cs="Times New Roman"/>
          <w:color w:val="EE0000"/>
          <w:sz w:val="28"/>
          <w:szCs w:val="28"/>
          <w:lang w:eastAsia="de-DE"/>
        </w:rPr>
        <w:t xml:space="preserve">Als Polen Polinnen befreiten </w:t>
      </w:r>
      <w:r w:rsidR="0028328F">
        <w:rPr>
          <w:rFonts w:ascii="Times New Roman" w:eastAsia="Times New Roman" w:hAnsi="Times New Roman" w:cs="Times New Roman"/>
          <w:color w:val="EE0000"/>
          <w:sz w:val="28"/>
          <w:szCs w:val="28"/>
          <w:lang w:eastAsia="de-DE"/>
        </w:rPr>
        <w:t>(</w:t>
      </w:r>
      <w:r w:rsidR="00856471" w:rsidRPr="00856471">
        <w:rPr>
          <w:rFonts w:ascii="Times New Roman" w:eastAsia="Times New Roman" w:hAnsi="Times New Roman" w:cs="Times New Roman"/>
          <w:b/>
          <w:bCs/>
          <w:sz w:val="36"/>
          <w:szCs w:val="36"/>
          <w:lang w:val="pl-PL" w:eastAsia="de-DE"/>
        </w:rPr>
        <w:t>Kiedy Polska wyzwoliła Polki</w:t>
      </w:r>
      <w:r w:rsidR="0028328F">
        <w:rPr>
          <w:rFonts w:ascii="Times New Roman" w:eastAsia="Times New Roman" w:hAnsi="Times New Roman" w:cs="Times New Roman"/>
          <w:b/>
          <w:bCs/>
          <w:sz w:val="36"/>
          <w:szCs w:val="36"/>
          <w:lang w:val="pl-PL" w:eastAsia="de-DE"/>
        </w:rPr>
        <w:t>)</w:t>
      </w:r>
    </w:p>
    <w:p w14:paraId="643EDB7D" w14:textId="39EF528B" w:rsidR="00856471" w:rsidRPr="00856471" w:rsidRDefault="00856471" w:rsidP="00FD707F">
      <w:pPr>
        <w:spacing w:before="100" w:beforeAutospacing="1" w:after="100" w:afterAutospacing="1" w:line="240" w:lineRule="auto"/>
        <w:outlineLvl w:val="3"/>
        <w:rPr>
          <w:rFonts w:ascii="Times New Roman" w:eastAsia="Times New Roman" w:hAnsi="Times New Roman" w:cs="Times New Roman"/>
          <w:color w:val="EE0000"/>
          <w:sz w:val="28"/>
          <w:szCs w:val="28"/>
          <w:lang w:eastAsia="de-DE"/>
        </w:rPr>
      </w:pPr>
      <w:r w:rsidRPr="00856471">
        <w:rPr>
          <w:rFonts w:ascii="Times New Roman" w:eastAsia="Times New Roman" w:hAnsi="Times New Roman" w:cs="Times New Roman"/>
          <w:color w:val="EE0000"/>
          <w:sz w:val="28"/>
          <w:szCs w:val="28"/>
          <w:lang w:eastAsia="de-DE"/>
        </w:rPr>
        <w:t xml:space="preserve">Im ehemaligen Lager VI in Oberlangen hat eine Gedenkfeier zum 80. Jahrestag der Befreiung des Kriegsgefangenenlagers stattgefunden. Zahlreiche Ehrengäste und Besucher nahmen an diesen Feierlichkeiten teil. Und darunter war eine ganz besondere Frau. Karolina Maczek-Skillen war anlässlich des 80. Jahrestages extra aus dem Vereinigten Königreich nach Oberlangen gereist. Sie ist die Enkeltochter des Generals Stanislaw Maczek, der zusammen mit der 1. Polnischen Panzerdivision die </w:t>
      </w:r>
      <w:r w:rsidRPr="00856471">
        <w:rPr>
          <w:rFonts w:ascii="Times New Roman" w:eastAsia="Times New Roman" w:hAnsi="Times New Roman" w:cs="Times New Roman"/>
          <w:b/>
          <w:color w:val="EE0000"/>
          <w:sz w:val="28"/>
          <w:szCs w:val="28"/>
          <w:lang w:eastAsia="de-DE"/>
        </w:rPr>
        <w:t>1728 inhaftierten polnischen Frauen</w:t>
      </w:r>
      <w:r w:rsidRPr="00856471">
        <w:rPr>
          <w:rFonts w:ascii="Times New Roman" w:eastAsia="Times New Roman" w:hAnsi="Times New Roman" w:cs="Times New Roman"/>
          <w:color w:val="EE0000"/>
          <w:sz w:val="28"/>
          <w:szCs w:val="28"/>
          <w:lang w:eastAsia="de-DE"/>
        </w:rPr>
        <w:t xml:space="preserve"> im Lager befreite. „Er war damals überrascht, dass es polnische Frauen waren“, erzählte seine Enkeltochter, die in den USA geboren wurde, im Alter von zwei Jahren nach England kam und von ihren Großeltern dort aufgezogen wurde. Seit ihrem zweiten Lebensjahr ist sie mit der Geschichte ihres Großvaters vertraut. „Die Soldaten des Großvaters kamen und besuchten ihn.“ Durch diese Besuche sei ihr schnell klargeworden, dass es etwas Besonderes gab, teilt die Enkelin mit. Ihr Großvater redete allerdings nicht viel darüber, weil es sehr tragisch für ihn war.</w:t>
      </w:r>
    </w:p>
    <w:p w14:paraId="60ED643A" w14:textId="26313148" w:rsidR="00856471" w:rsidRPr="004835B3" w:rsidRDefault="00856471" w:rsidP="00FD707F">
      <w:pPr>
        <w:spacing w:before="100" w:beforeAutospacing="1" w:after="100" w:afterAutospacing="1" w:line="240" w:lineRule="auto"/>
        <w:outlineLvl w:val="3"/>
        <w:rPr>
          <w:rFonts w:ascii="Times New Roman" w:eastAsia="Times New Roman" w:hAnsi="Times New Roman" w:cs="Times New Roman"/>
          <w:b/>
          <w:bCs/>
          <w:sz w:val="36"/>
          <w:szCs w:val="36"/>
          <w:lang w:eastAsia="de-DE"/>
        </w:rPr>
      </w:pPr>
      <w:r w:rsidRPr="00856471">
        <w:rPr>
          <w:rFonts w:ascii="Times New Roman" w:eastAsia="Times New Roman" w:hAnsi="Times New Roman" w:cs="Times New Roman"/>
          <w:b/>
          <w:bCs/>
          <w:sz w:val="36"/>
          <w:szCs w:val="36"/>
          <w:lang w:val="pl-PL" w:eastAsia="de-DE"/>
        </w:rPr>
        <w:t xml:space="preserve">W byłym Obozie VI w </w:t>
      </w:r>
      <w:proofErr w:type="spellStart"/>
      <w:r w:rsidRPr="00856471">
        <w:rPr>
          <w:rFonts w:ascii="Times New Roman" w:eastAsia="Times New Roman" w:hAnsi="Times New Roman" w:cs="Times New Roman"/>
          <w:b/>
          <w:bCs/>
          <w:sz w:val="36"/>
          <w:szCs w:val="36"/>
          <w:lang w:val="pl-PL" w:eastAsia="de-DE"/>
        </w:rPr>
        <w:t>Oberlangen</w:t>
      </w:r>
      <w:proofErr w:type="spellEnd"/>
      <w:r w:rsidRPr="00856471">
        <w:rPr>
          <w:rFonts w:ascii="Times New Roman" w:eastAsia="Times New Roman" w:hAnsi="Times New Roman" w:cs="Times New Roman"/>
          <w:b/>
          <w:bCs/>
          <w:sz w:val="36"/>
          <w:szCs w:val="36"/>
          <w:lang w:val="pl-PL" w:eastAsia="de-DE"/>
        </w:rPr>
        <w:t xml:space="preserve"> odbyło się nabożeństwo żałobne z okazji 80. rocznicy wyzwolenia obozu jenieckiego. W uroczystości wzięło udział wielu dygnitarzy i gości, w tym jedna wyjątkowa kobieta: Karolina Maczek-</w:t>
      </w:r>
      <w:proofErr w:type="spellStart"/>
      <w:r w:rsidRPr="00856471">
        <w:rPr>
          <w:rFonts w:ascii="Times New Roman" w:eastAsia="Times New Roman" w:hAnsi="Times New Roman" w:cs="Times New Roman"/>
          <w:b/>
          <w:bCs/>
          <w:sz w:val="36"/>
          <w:szCs w:val="36"/>
          <w:lang w:val="pl-PL" w:eastAsia="de-DE"/>
        </w:rPr>
        <w:t>Skillen</w:t>
      </w:r>
      <w:proofErr w:type="spellEnd"/>
      <w:r w:rsidRPr="00856471">
        <w:rPr>
          <w:rFonts w:ascii="Times New Roman" w:eastAsia="Times New Roman" w:hAnsi="Times New Roman" w:cs="Times New Roman"/>
          <w:b/>
          <w:bCs/>
          <w:sz w:val="36"/>
          <w:szCs w:val="36"/>
          <w:lang w:val="pl-PL" w:eastAsia="de-DE"/>
        </w:rPr>
        <w:t xml:space="preserve">. Przyjechała z Wielkiej Brytanii do </w:t>
      </w:r>
      <w:proofErr w:type="spellStart"/>
      <w:r w:rsidRPr="00856471">
        <w:rPr>
          <w:rFonts w:ascii="Times New Roman" w:eastAsia="Times New Roman" w:hAnsi="Times New Roman" w:cs="Times New Roman"/>
          <w:b/>
          <w:bCs/>
          <w:sz w:val="36"/>
          <w:szCs w:val="36"/>
          <w:lang w:val="pl-PL" w:eastAsia="de-DE"/>
        </w:rPr>
        <w:t>Oberlangen</w:t>
      </w:r>
      <w:proofErr w:type="spellEnd"/>
      <w:r w:rsidRPr="00856471">
        <w:rPr>
          <w:rFonts w:ascii="Times New Roman" w:eastAsia="Times New Roman" w:hAnsi="Times New Roman" w:cs="Times New Roman"/>
          <w:b/>
          <w:bCs/>
          <w:sz w:val="36"/>
          <w:szCs w:val="36"/>
          <w:lang w:val="pl-PL" w:eastAsia="de-DE"/>
        </w:rPr>
        <w:t xml:space="preserve"> specjalnie na 80. rocznicę. Jest wnuczką generała Stanisława Maczka, który wraz z 1. Polską Dywizją Pancerną wyzwolił 1728 Polek więzionych w obozie. „Był wtedy zaskoczony, że to Polki” – opowiadała jego wnuczka, która urodziła się w USA, przyjechała do Anglii w wieku dwóch lat i tam została wychowana przez </w:t>
      </w:r>
      <w:r w:rsidRPr="00856471">
        <w:rPr>
          <w:rFonts w:ascii="Times New Roman" w:eastAsia="Times New Roman" w:hAnsi="Times New Roman" w:cs="Times New Roman"/>
          <w:b/>
          <w:bCs/>
          <w:sz w:val="36"/>
          <w:szCs w:val="36"/>
          <w:lang w:val="pl-PL" w:eastAsia="de-DE"/>
        </w:rPr>
        <w:lastRenderedPageBreak/>
        <w:t>dziadków. Znała historię dziadka od drugiego roku życia. „Żołnierze mojego dziadka przychodzili go odwiedzać”. Te wizyty szybko uświadomiły jej, że dzieje się coś wyjątkowego – wyjaśniła wnuczka. Jednak jej dziadek nie mówił o tym zbyt wiele, ponieważ było to dla niego bardzo tragiczne przeżycie.</w:t>
      </w:r>
    </w:p>
    <w:p w14:paraId="6C2BA8F9" w14:textId="60EEC490" w:rsidR="007E590D" w:rsidRDefault="00F53A35">
      <w:pPr>
        <w:rPr>
          <w:rFonts w:ascii="Times New Roman" w:eastAsia="Times New Roman" w:hAnsi="Times New Roman" w:cs="Times New Roman"/>
          <w:color w:val="EE0000"/>
          <w:sz w:val="28"/>
          <w:szCs w:val="28"/>
          <w:lang w:eastAsia="de-DE"/>
        </w:rPr>
      </w:pPr>
      <w:r w:rsidRPr="00F53A35">
        <w:rPr>
          <w:rFonts w:ascii="Times New Roman" w:eastAsia="Times New Roman" w:hAnsi="Times New Roman" w:cs="Times New Roman"/>
          <w:color w:val="EE0000"/>
          <w:sz w:val="28"/>
          <w:szCs w:val="28"/>
          <w:lang w:eastAsia="de-DE"/>
        </w:rPr>
        <w:t xml:space="preserve">Durch die Erzählungen und das Wissen anderer Menschen trug sie Stück für Stück der Geschichte zusammen und konfrontierte ihren Großvater damit. Obwohl es sehr schmerzhaft war, beantwortete ihr Großvater stets alle Fragen. „Er antwortete jedoch immer nur mit einem Wort“, erklärte Maczek-Skillen. Dann, im Alter von vier Jahren, hörte sie das erste Mal von Oberlangen. „Meine Großeltern hatten viele schöne Dinge in ihrem Haus“, sagte </w:t>
      </w:r>
      <w:proofErr w:type="spellStart"/>
      <w:r w:rsidRPr="00F53A35">
        <w:rPr>
          <w:rFonts w:ascii="Times New Roman" w:eastAsia="Times New Roman" w:hAnsi="Times New Roman" w:cs="Times New Roman"/>
          <w:color w:val="EE0000"/>
          <w:sz w:val="28"/>
          <w:szCs w:val="28"/>
          <w:lang w:eastAsia="de-DE"/>
        </w:rPr>
        <w:t>sie.Ihr</w:t>
      </w:r>
      <w:proofErr w:type="spellEnd"/>
      <w:r w:rsidRPr="00F53A35">
        <w:rPr>
          <w:rFonts w:ascii="Times New Roman" w:eastAsia="Times New Roman" w:hAnsi="Times New Roman" w:cs="Times New Roman"/>
          <w:color w:val="EE0000"/>
          <w:sz w:val="28"/>
          <w:szCs w:val="28"/>
          <w:lang w:eastAsia="de-DE"/>
        </w:rPr>
        <w:t xml:space="preserve"> Großvater hatte jedoch auch ein rostiges Schild aus Lebensmitteldosen, das an einem besonderen Platz über seinem Bett hing. „Warum ehrst du dieses alte Schild so sehr, obwohl du so viele schöne Bilder besitzt?“, fragte sie ihn daher. Ihr Großvater erklärte, dass es sehr besonders sei. Als sie älter war, habe er ihr erzählt, dass dieses Schild von den Insassen des </w:t>
      </w:r>
      <w:proofErr w:type="spellStart"/>
      <w:r w:rsidRPr="00F53A35">
        <w:rPr>
          <w:rFonts w:ascii="Times New Roman" w:eastAsia="Times New Roman" w:hAnsi="Times New Roman" w:cs="Times New Roman"/>
          <w:color w:val="EE0000"/>
          <w:sz w:val="28"/>
          <w:szCs w:val="28"/>
          <w:lang w:eastAsia="de-DE"/>
        </w:rPr>
        <w:t>Oberlangener</w:t>
      </w:r>
      <w:proofErr w:type="spellEnd"/>
      <w:r w:rsidRPr="00F53A35">
        <w:rPr>
          <w:rFonts w:ascii="Times New Roman" w:eastAsia="Times New Roman" w:hAnsi="Times New Roman" w:cs="Times New Roman"/>
          <w:color w:val="EE0000"/>
          <w:sz w:val="28"/>
          <w:szCs w:val="28"/>
          <w:lang w:eastAsia="de-DE"/>
        </w:rPr>
        <w:t xml:space="preserve"> Konzentrationslagers gefertigt wurde. „Das Wichtigste ist, die Geschichte am Leben zu erhalten und von der Geschichte zu lernen“, sagt Karolina Maczek-Skillen, die das erste Mal Oberlangen besuchte.</w:t>
      </w:r>
    </w:p>
    <w:p w14:paraId="2EE4A919" w14:textId="4DDB9782" w:rsidR="00F53A35" w:rsidRPr="00F53A35" w:rsidRDefault="00F53A35" w:rsidP="00F53A35">
      <w:pPr>
        <w:rPr>
          <w:rFonts w:ascii="Times New Roman" w:hAnsi="Times New Roman" w:cs="Times New Roman"/>
          <w:b/>
          <w:bCs/>
          <w:sz w:val="36"/>
          <w:szCs w:val="36"/>
          <w:lang w:val="pl-PL"/>
        </w:rPr>
      </w:pPr>
      <w:r w:rsidRPr="00F53A35">
        <w:rPr>
          <w:rFonts w:ascii="Times New Roman" w:hAnsi="Times New Roman" w:cs="Times New Roman"/>
          <w:b/>
          <w:bCs/>
          <w:sz w:val="36"/>
          <w:szCs w:val="36"/>
          <w:lang w:val="pl-PL"/>
        </w:rPr>
        <w:t>Dzięki opowieściom i wiedzy innych, składała historię w całość i konfrontowała ją z dziadkiem. Choć było to bardzo bolesne, dziadek zawsze odpowiadał na wszystkie je</w:t>
      </w:r>
      <w:r w:rsidR="0099137E">
        <w:rPr>
          <w:rFonts w:ascii="Times New Roman" w:hAnsi="Times New Roman" w:cs="Times New Roman"/>
          <w:b/>
          <w:bCs/>
          <w:sz w:val="36"/>
          <w:szCs w:val="36"/>
          <w:lang w:val="pl-PL"/>
        </w:rPr>
        <w:t>j</w:t>
      </w:r>
      <w:r w:rsidRPr="00F53A35">
        <w:rPr>
          <w:rFonts w:ascii="Times New Roman" w:hAnsi="Times New Roman" w:cs="Times New Roman"/>
          <w:b/>
          <w:bCs/>
          <w:sz w:val="36"/>
          <w:szCs w:val="36"/>
          <w:lang w:val="pl-PL"/>
        </w:rPr>
        <w:t xml:space="preserve"> pytania. „Zawsze jednak odpowiadał jednym słowem” – wyjaśniła Maczek-</w:t>
      </w:r>
      <w:proofErr w:type="spellStart"/>
      <w:r w:rsidRPr="00F53A35">
        <w:rPr>
          <w:rFonts w:ascii="Times New Roman" w:hAnsi="Times New Roman" w:cs="Times New Roman"/>
          <w:b/>
          <w:bCs/>
          <w:sz w:val="36"/>
          <w:szCs w:val="36"/>
          <w:lang w:val="pl-PL"/>
        </w:rPr>
        <w:t>Skillen</w:t>
      </w:r>
      <w:proofErr w:type="spellEnd"/>
      <w:r w:rsidRPr="00F53A35">
        <w:rPr>
          <w:rFonts w:ascii="Times New Roman" w:hAnsi="Times New Roman" w:cs="Times New Roman"/>
          <w:b/>
          <w:bCs/>
          <w:sz w:val="36"/>
          <w:szCs w:val="36"/>
          <w:lang w:val="pl-PL"/>
        </w:rPr>
        <w:t xml:space="preserve">. Potem, w wieku czterech lat, po raz pierwszy usłyszała o </w:t>
      </w:r>
      <w:proofErr w:type="spellStart"/>
      <w:r w:rsidRPr="00F53A35">
        <w:rPr>
          <w:rFonts w:ascii="Times New Roman" w:hAnsi="Times New Roman" w:cs="Times New Roman"/>
          <w:b/>
          <w:bCs/>
          <w:sz w:val="36"/>
          <w:szCs w:val="36"/>
          <w:lang w:val="pl-PL"/>
        </w:rPr>
        <w:t>Oberlangen</w:t>
      </w:r>
      <w:proofErr w:type="spellEnd"/>
      <w:r w:rsidRPr="00F53A35">
        <w:rPr>
          <w:rFonts w:ascii="Times New Roman" w:hAnsi="Times New Roman" w:cs="Times New Roman"/>
          <w:b/>
          <w:bCs/>
          <w:sz w:val="36"/>
          <w:szCs w:val="36"/>
          <w:lang w:val="pl-PL"/>
        </w:rPr>
        <w:t xml:space="preserve">. „Moi dziadkowie mieli w domu wiele pięknych rzeczy” – powiedziała. Jej dziadek miał również zardzewiały szyld z puszek po jedzeniu, który wisiał w specjalnym miejscu nad jego łóżkiem. „Dlaczego tak szanujesz ten stary szyld, skoro masz tyle pięknych zdjęć?” – zapytała go. Dziadek wyjaśnił, że jest on wyjątkowy. Kiedy była starsza, powiedział jej, że ten szyld wykonali więźniowie obozu </w:t>
      </w:r>
      <w:r w:rsidRPr="00F53A35">
        <w:rPr>
          <w:rFonts w:ascii="Times New Roman" w:hAnsi="Times New Roman" w:cs="Times New Roman"/>
          <w:b/>
          <w:bCs/>
          <w:sz w:val="36"/>
          <w:szCs w:val="36"/>
          <w:lang w:val="pl-PL"/>
        </w:rPr>
        <w:lastRenderedPageBreak/>
        <w:t xml:space="preserve">koncentracyjnego w </w:t>
      </w:r>
      <w:proofErr w:type="spellStart"/>
      <w:r w:rsidRPr="00F53A35">
        <w:rPr>
          <w:rFonts w:ascii="Times New Roman" w:hAnsi="Times New Roman" w:cs="Times New Roman"/>
          <w:b/>
          <w:bCs/>
          <w:sz w:val="36"/>
          <w:szCs w:val="36"/>
          <w:lang w:val="pl-PL"/>
        </w:rPr>
        <w:t>Oberlangen</w:t>
      </w:r>
      <w:proofErr w:type="spellEnd"/>
      <w:r w:rsidRPr="00F53A35">
        <w:rPr>
          <w:rFonts w:ascii="Times New Roman" w:hAnsi="Times New Roman" w:cs="Times New Roman"/>
          <w:b/>
          <w:bCs/>
          <w:sz w:val="36"/>
          <w:szCs w:val="36"/>
          <w:lang w:val="pl-PL"/>
        </w:rPr>
        <w:t>. „Najważniejsze to podtrzymywać historię przy życiu i wyciągać z niej wnioski” – mówi Karolina Maczek-</w:t>
      </w:r>
      <w:proofErr w:type="spellStart"/>
      <w:r w:rsidRPr="00F53A35">
        <w:rPr>
          <w:rFonts w:ascii="Times New Roman" w:hAnsi="Times New Roman" w:cs="Times New Roman"/>
          <w:b/>
          <w:bCs/>
          <w:sz w:val="36"/>
          <w:szCs w:val="36"/>
          <w:lang w:val="pl-PL"/>
        </w:rPr>
        <w:t>Skillen</w:t>
      </w:r>
      <w:proofErr w:type="spellEnd"/>
      <w:r w:rsidRPr="00F53A35">
        <w:rPr>
          <w:rFonts w:ascii="Times New Roman" w:hAnsi="Times New Roman" w:cs="Times New Roman"/>
          <w:b/>
          <w:bCs/>
          <w:sz w:val="36"/>
          <w:szCs w:val="36"/>
          <w:lang w:val="pl-PL"/>
        </w:rPr>
        <w:t xml:space="preserve">, która po raz pierwszy odwiedziła </w:t>
      </w:r>
      <w:proofErr w:type="spellStart"/>
      <w:r w:rsidRPr="00F53A35">
        <w:rPr>
          <w:rFonts w:ascii="Times New Roman" w:hAnsi="Times New Roman" w:cs="Times New Roman"/>
          <w:b/>
          <w:bCs/>
          <w:sz w:val="36"/>
          <w:szCs w:val="36"/>
          <w:lang w:val="pl-PL"/>
        </w:rPr>
        <w:t>Oberlangen</w:t>
      </w:r>
      <w:proofErr w:type="spellEnd"/>
      <w:r w:rsidRPr="00F53A35">
        <w:rPr>
          <w:rFonts w:ascii="Times New Roman" w:hAnsi="Times New Roman" w:cs="Times New Roman"/>
          <w:b/>
          <w:bCs/>
          <w:sz w:val="36"/>
          <w:szCs w:val="36"/>
          <w:lang w:val="pl-PL"/>
        </w:rPr>
        <w:t>.</w:t>
      </w:r>
    </w:p>
    <w:p w14:paraId="2C0693CD" w14:textId="77777777" w:rsidR="0099137E" w:rsidRDefault="00F53A35">
      <w:pPr>
        <w:rPr>
          <w:rFonts w:ascii="Times New Roman" w:eastAsia="Times New Roman" w:hAnsi="Times New Roman" w:cs="Times New Roman"/>
          <w:color w:val="EE0000"/>
          <w:sz w:val="28"/>
          <w:szCs w:val="28"/>
          <w:lang w:eastAsia="de-DE"/>
        </w:rPr>
      </w:pPr>
      <w:r w:rsidRPr="00F53A35">
        <w:rPr>
          <w:rFonts w:ascii="Times New Roman" w:eastAsia="Times New Roman" w:hAnsi="Times New Roman" w:cs="Times New Roman"/>
          <w:color w:val="EE0000"/>
          <w:sz w:val="28"/>
          <w:szCs w:val="28"/>
          <w:lang w:eastAsia="de-DE"/>
        </w:rPr>
        <w:t xml:space="preserve">Diese Geschichte begleite sie ihr Leben lang. Dabei ist es nicht nur die Geschichte ihres Großvaters, sondern auch die Geschichte der 1. Polnischen Panzerdivision und der vielen so jungen, verstorbenen Männer. „Wir dürfen das einfach nicht vergessen“, betonte Karolina Maczek-Skillen. Der Staatssekretär im Auswärtigen Amt der Republik Polen, Marek Prawda, führte in seiner Rede aus, dass die Panzerdivision seit 1942 im Rahmen der </w:t>
      </w:r>
      <w:proofErr w:type="spellStart"/>
      <w:r w:rsidRPr="00F53A35">
        <w:rPr>
          <w:rFonts w:ascii="Times New Roman" w:eastAsia="Times New Roman" w:hAnsi="Times New Roman" w:cs="Times New Roman"/>
          <w:color w:val="EE0000"/>
          <w:sz w:val="28"/>
          <w:szCs w:val="28"/>
          <w:lang w:eastAsia="de-DE"/>
        </w:rPr>
        <w:t>Alliierten</w:t>
      </w:r>
      <w:proofErr w:type="spellEnd"/>
      <w:r w:rsidRPr="00F53A35">
        <w:rPr>
          <w:rFonts w:ascii="Times New Roman" w:eastAsia="Times New Roman" w:hAnsi="Times New Roman" w:cs="Times New Roman"/>
          <w:color w:val="EE0000"/>
          <w:sz w:val="28"/>
          <w:szCs w:val="28"/>
          <w:lang w:eastAsia="de-DE"/>
        </w:rPr>
        <w:t xml:space="preserve"> Streitkräfte im Einsatz war. Diese Division hat an vielen Fronten zur Niederschlagung des Nazi-Regimes beigetragen und war maßgeblich an der Befreiung von Belgien und den Niederlanden beteiligt. Darüber hinaus lieferte sich die Division unter General Stanislaw Maczek erbitterte Kämpfe in Wilhelmshaven mit der Deutschen Wehrmacht. </w:t>
      </w:r>
    </w:p>
    <w:p w14:paraId="4A24E638" w14:textId="77777777" w:rsidR="0099137E" w:rsidRDefault="00F53A35" w:rsidP="00F53A35">
      <w:pPr>
        <w:rPr>
          <w:rFonts w:ascii="Times New Roman" w:eastAsia="Times New Roman" w:hAnsi="Times New Roman" w:cs="Times New Roman"/>
          <w:b/>
          <w:bCs/>
          <w:sz w:val="36"/>
          <w:szCs w:val="36"/>
          <w:lang w:val="pl-PL" w:eastAsia="de-DE"/>
        </w:rPr>
      </w:pPr>
      <w:r w:rsidRPr="00F53A35">
        <w:rPr>
          <w:rFonts w:ascii="Times New Roman" w:eastAsia="Times New Roman" w:hAnsi="Times New Roman" w:cs="Times New Roman"/>
          <w:b/>
          <w:bCs/>
          <w:sz w:val="36"/>
          <w:szCs w:val="36"/>
          <w:lang w:val="pl-PL" w:eastAsia="de-DE"/>
        </w:rPr>
        <w:t>Ta historia pozostała z nią przez całe życie. To nie tylko historia jej dziadka, ale także historia 1. Polskiej Dywizji Pancernej i wielu młodych mężczyzn, którzy zginęli. „Po prostu nie wolno nam o tym zapomnieć” – podkreśliła Karolina Maczek-</w:t>
      </w:r>
      <w:proofErr w:type="spellStart"/>
      <w:r w:rsidRPr="00F53A35">
        <w:rPr>
          <w:rFonts w:ascii="Times New Roman" w:eastAsia="Times New Roman" w:hAnsi="Times New Roman" w:cs="Times New Roman"/>
          <w:b/>
          <w:bCs/>
          <w:sz w:val="36"/>
          <w:szCs w:val="36"/>
          <w:lang w:val="pl-PL" w:eastAsia="de-DE"/>
        </w:rPr>
        <w:t>Skillen</w:t>
      </w:r>
      <w:proofErr w:type="spellEnd"/>
      <w:r w:rsidRPr="00F53A35">
        <w:rPr>
          <w:rFonts w:ascii="Times New Roman" w:eastAsia="Times New Roman" w:hAnsi="Times New Roman" w:cs="Times New Roman"/>
          <w:b/>
          <w:bCs/>
          <w:sz w:val="36"/>
          <w:szCs w:val="36"/>
          <w:lang w:val="pl-PL" w:eastAsia="de-DE"/>
        </w:rPr>
        <w:t xml:space="preserve">. </w:t>
      </w:r>
    </w:p>
    <w:p w14:paraId="271C6061" w14:textId="77777777" w:rsidR="0099137E" w:rsidRDefault="00F53A35" w:rsidP="00F53A35">
      <w:pPr>
        <w:rPr>
          <w:rFonts w:ascii="Times New Roman" w:eastAsia="Times New Roman" w:hAnsi="Times New Roman" w:cs="Times New Roman"/>
          <w:b/>
          <w:bCs/>
          <w:sz w:val="36"/>
          <w:szCs w:val="36"/>
          <w:lang w:val="pl-PL" w:eastAsia="de-DE"/>
        </w:rPr>
      </w:pPr>
      <w:r w:rsidRPr="00F53A35">
        <w:rPr>
          <w:rFonts w:ascii="Times New Roman" w:eastAsia="Times New Roman" w:hAnsi="Times New Roman" w:cs="Times New Roman"/>
          <w:b/>
          <w:bCs/>
          <w:sz w:val="36"/>
          <w:szCs w:val="36"/>
          <w:lang w:val="pl-PL" w:eastAsia="de-DE"/>
        </w:rPr>
        <w:t xml:space="preserve">Marek Prawda, sekretarz stanu w Ministerstwie Spraw Zagranicznych RP, wyjaśnił w swoim przemówieniu, że dywizja pancerna służyła w siłach alianckich od 1942 roku. Dywizja ta przyczyniła się do pokonania reżimu nazistowskiego na wielu frontach i odegrała kluczową rolę w wyzwoleniu Belgii i Holandii. Co więcej, dywizja pod dowództwem generała Stanisława Maczka toczyła zacięte walki z niemieckim Wehrmachtem w Wilhelmshaven. </w:t>
      </w:r>
    </w:p>
    <w:p w14:paraId="76210C3A" w14:textId="77777777" w:rsidR="0028328F" w:rsidRPr="0099137E" w:rsidRDefault="0028328F" w:rsidP="0028328F">
      <w:pPr>
        <w:rPr>
          <w:rFonts w:ascii="Times New Roman" w:eastAsia="Times New Roman" w:hAnsi="Times New Roman" w:cs="Times New Roman"/>
          <w:color w:val="EE0000"/>
          <w:sz w:val="28"/>
          <w:szCs w:val="28"/>
          <w:u w:val="single"/>
          <w:lang w:eastAsia="de-DE"/>
        </w:rPr>
      </w:pPr>
      <w:r w:rsidRPr="0099137E">
        <w:rPr>
          <w:rFonts w:ascii="Times New Roman" w:eastAsia="Times New Roman" w:hAnsi="Times New Roman" w:cs="Times New Roman"/>
          <w:color w:val="EE0000"/>
          <w:sz w:val="28"/>
          <w:szCs w:val="28"/>
          <w:u w:val="single"/>
          <w:lang w:eastAsia="de-DE"/>
        </w:rPr>
        <w:t>„Die Freiheit wurde erkämpft und so hofften die Soldaten, dass sie auch in ein befreites Polen heimkehren würden“, erzählte Prawda. Doch es kam anders: In Polen wurde zu der Zeit ein kommunistisches Regime unter sowjetischem Einfluss installiert.</w:t>
      </w:r>
    </w:p>
    <w:p w14:paraId="04E2AF3B" w14:textId="483C6528" w:rsidR="00F53A35" w:rsidRDefault="00F53A35">
      <w:pPr>
        <w:rPr>
          <w:rFonts w:ascii="Times New Roman" w:eastAsia="Times New Roman" w:hAnsi="Times New Roman" w:cs="Times New Roman"/>
          <w:sz w:val="28"/>
          <w:szCs w:val="28"/>
          <w:lang w:eastAsia="de-DE"/>
        </w:rPr>
      </w:pPr>
      <w:r w:rsidRPr="00F53A35">
        <w:rPr>
          <w:rFonts w:ascii="Times New Roman" w:eastAsia="Times New Roman" w:hAnsi="Times New Roman" w:cs="Times New Roman"/>
          <w:b/>
          <w:bCs/>
          <w:sz w:val="36"/>
          <w:szCs w:val="36"/>
          <w:u w:val="single"/>
          <w:lang w:val="pl-PL" w:eastAsia="de-DE"/>
        </w:rPr>
        <w:lastRenderedPageBreak/>
        <w:t>„Wolność została wywalczona, więc żołnierze mieli nadzieję, że wrócą do wyzwolonej Polski” – opowiadał Prawda. Ale stało się inaczej: w tym czasie w Polsce zapanował reżim komunistyczny pod wpływem Związku Radzieckiego.</w:t>
      </w:r>
    </w:p>
    <w:p w14:paraId="685C71EA" w14:textId="5D064FA3" w:rsidR="00F53A35" w:rsidRPr="00F53A35" w:rsidRDefault="00F53A35">
      <w:pPr>
        <w:rPr>
          <w:rFonts w:ascii="Times New Roman" w:eastAsia="Times New Roman" w:hAnsi="Times New Roman" w:cs="Times New Roman"/>
          <w:color w:val="EE0000"/>
          <w:sz w:val="28"/>
          <w:szCs w:val="28"/>
          <w:lang w:eastAsia="de-DE"/>
        </w:rPr>
      </w:pPr>
      <w:r w:rsidRPr="00F53A35">
        <w:rPr>
          <w:rFonts w:ascii="Times New Roman" w:eastAsia="Times New Roman" w:hAnsi="Times New Roman" w:cs="Times New Roman"/>
          <w:color w:val="EE0000"/>
          <w:sz w:val="28"/>
          <w:szCs w:val="28"/>
          <w:lang w:eastAsia="de-DE"/>
        </w:rPr>
        <w:t xml:space="preserve">„Viele sind deshalb in das Emsland gekommen und haben 1945 bis 1948 mit der Gründung der polnischen Exklave </w:t>
      </w:r>
      <w:proofErr w:type="spellStart"/>
      <w:r w:rsidRPr="00F53A35">
        <w:rPr>
          <w:rFonts w:ascii="Times New Roman" w:eastAsia="Times New Roman" w:hAnsi="Times New Roman" w:cs="Times New Roman"/>
          <w:color w:val="EE0000"/>
          <w:sz w:val="28"/>
          <w:szCs w:val="28"/>
          <w:lang w:eastAsia="de-DE"/>
        </w:rPr>
        <w:t>Maczkow</w:t>
      </w:r>
      <w:proofErr w:type="spellEnd"/>
      <w:r w:rsidRPr="00F53A35">
        <w:rPr>
          <w:rFonts w:ascii="Times New Roman" w:eastAsia="Times New Roman" w:hAnsi="Times New Roman" w:cs="Times New Roman"/>
          <w:color w:val="EE0000"/>
          <w:sz w:val="28"/>
          <w:szCs w:val="28"/>
          <w:lang w:eastAsia="de-DE"/>
        </w:rPr>
        <w:t xml:space="preserve"> in Haren (Ems) eine einmalige Geschichte geschrieben“, betonte der Staatssekretär. Andere – wie General Maczek – seien in das Vereinigte Königreich </w:t>
      </w:r>
      <w:proofErr w:type="spellStart"/>
      <w:r w:rsidRPr="00F53A35">
        <w:rPr>
          <w:rFonts w:ascii="Times New Roman" w:eastAsia="Times New Roman" w:hAnsi="Times New Roman" w:cs="Times New Roman"/>
          <w:color w:val="EE0000"/>
          <w:sz w:val="28"/>
          <w:szCs w:val="28"/>
          <w:lang w:eastAsia="de-DE"/>
        </w:rPr>
        <w:t>ausgewandert.In</w:t>
      </w:r>
      <w:proofErr w:type="spellEnd"/>
      <w:r w:rsidRPr="00F53A35">
        <w:rPr>
          <w:rFonts w:ascii="Times New Roman" w:eastAsia="Times New Roman" w:hAnsi="Times New Roman" w:cs="Times New Roman"/>
          <w:color w:val="EE0000"/>
          <w:sz w:val="28"/>
          <w:szCs w:val="28"/>
          <w:lang w:eastAsia="de-DE"/>
        </w:rPr>
        <w:t xml:space="preserve"> seinem Grußwort hob Samtgemeindebürgermeister Helmut Wilkens (CDU) hervor, dass das polnische und deutsche Volk diesen Tag gemeinsam als Tag der Befreiung feiern und im Gedächtnis behalten sollten. „Es ist unsere Verpflichtung, die Erinnerung wach zu halten und die Sinne zu schärfen“, betonte Wilkens. Durch die vielen Besuche insbesondere der ehemaligen Insassen des Lagers sei eine besondere Beziehung zwischen beiden Völkern entstanden. Landrat Marc-Andre Burgdorf (CDU) führte in seiner Ansprache aus, dass der Landkreis Emsland und der Landkreis </w:t>
      </w:r>
      <w:proofErr w:type="spellStart"/>
      <w:r w:rsidRPr="00F53A35">
        <w:rPr>
          <w:rFonts w:ascii="Times New Roman" w:eastAsia="Times New Roman" w:hAnsi="Times New Roman" w:cs="Times New Roman"/>
          <w:color w:val="EE0000"/>
          <w:sz w:val="28"/>
          <w:szCs w:val="28"/>
          <w:lang w:eastAsia="de-DE"/>
        </w:rPr>
        <w:t>Lidzbark</w:t>
      </w:r>
      <w:proofErr w:type="spellEnd"/>
      <w:r w:rsidRPr="00F53A35">
        <w:rPr>
          <w:rFonts w:ascii="Times New Roman" w:eastAsia="Times New Roman" w:hAnsi="Times New Roman" w:cs="Times New Roman"/>
          <w:color w:val="EE0000"/>
          <w:sz w:val="28"/>
          <w:szCs w:val="28"/>
          <w:lang w:eastAsia="de-DE"/>
        </w:rPr>
        <w:t xml:space="preserve"> Warminski in Polen seit August 2004 eine Partnerschaft verbinde, die sich nicht nur auf der Ebene der Landkreise bewege, sondern sich auch durch die Städte und Gemeinden ziehe.</w:t>
      </w:r>
    </w:p>
    <w:p w14:paraId="1E647F5A" w14:textId="77777777" w:rsidR="00F53A35" w:rsidRPr="00F53A35" w:rsidRDefault="00F53A35" w:rsidP="00F53A35">
      <w:pPr>
        <w:rPr>
          <w:rFonts w:ascii="Times New Roman" w:eastAsia="Times New Roman" w:hAnsi="Times New Roman" w:cs="Times New Roman"/>
          <w:b/>
          <w:bCs/>
          <w:sz w:val="36"/>
          <w:szCs w:val="36"/>
          <w:lang w:val="pl-PL" w:eastAsia="de-DE"/>
        </w:rPr>
      </w:pPr>
      <w:r w:rsidRPr="00F53A35">
        <w:rPr>
          <w:rFonts w:ascii="Times New Roman" w:eastAsia="Times New Roman" w:hAnsi="Times New Roman" w:cs="Times New Roman"/>
          <w:b/>
          <w:bCs/>
          <w:sz w:val="36"/>
          <w:szCs w:val="36"/>
          <w:lang w:val="pl-PL" w:eastAsia="de-DE"/>
        </w:rPr>
        <w:t xml:space="preserve">„Wielu przybyło zatem do regionu </w:t>
      </w:r>
      <w:proofErr w:type="spellStart"/>
      <w:r w:rsidRPr="00F53A35">
        <w:rPr>
          <w:rFonts w:ascii="Times New Roman" w:eastAsia="Times New Roman" w:hAnsi="Times New Roman" w:cs="Times New Roman"/>
          <w:b/>
          <w:bCs/>
          <w:sz w:val="36"/>
          <w:szCs w:val="36"/>
          <w:lang w:val="pl-PL" w:eastAsia="de-DE"/>
        </w:rPr>
        <w:t>Emsland</w:t>
      </w:r>
      <w:proofErr w:type="spellEnd"/>
      <w:r w:rsidRPr="00F53A35">
        <w:rPr>
          <w:rFonts w:ascii="Times New Roman" w:eastAsia="Times New Roman" w:hAnsi="Times New Roman" w:cs="Times New Roman"/>
          <w:b/>
          <w:bCs/>
          <w:sz w:val="36"/>
          <w:szCs w:val="36"/>
          <w:lang w:val="pl-PL" w:eastAsia="de-DE"/>
        </w:rPr>
        <w:t xml:space="preserve"> i w latach 1945–1948 zapisało się w historii jako wyjątkowy rozdział, tworząc polską enklawę Maczków w </w:t>
      </w:r>
      <w:proofErr w:type="spellStart"/>
      <w:r w:rsidRPr="00F53A35">
        <w:rPr>
          <w:rFonts w:ascii="Times New Roman" w:eastAsia="Times New Roman" w:hAnsi="Times New Roman" w:cs="Times New Roman"/>
          <w:b/>
          <w:bCs/>
          <w:sz w:val="36"/>
          <w:szCs w:val="36"/>
          <w:lang w:val="pl-PL" w:eastAsia="de-DE"/>
        </w:rPr>
        <w:t>Haren</w:t>
      </w:r>
      <w:proofErr w:type="spellEnd"/>
      <w:r w:rsidRPr="00F53A35">
        <w:rPr>
          <w:rFonts w:ascii="Times New Roman" w:eastAsia="Times New Roman" w:hAnsi="Times New Roman" w:cs="Times New Roman"/>
          <w:b/>
          <w:bCs/>
          <w:sz w:val="36"/>
          <w:szCs w:val="36"/>
          <w:lang w:val="pl-PL" w:eastAsia="de-DE"/>
        </w:rPr>
        <w:t xml:space="preserve"> (Ems)” – podkreślił sekretarz stanu. Inni – jak generał Maczek – wyemigrowali do Wielkiej Brytanii. W swoim przemówieniu powitalnym burmistrz Helmut </w:t>
      </w:r>
      <w:proofErr w:type="spellStart"/>
      <w:r w:rsidRPr="00F53A35">
        <w:rPr>
          <w:rFonts w:ascii="Times New Roman" w:eastAsia="Times New Roman" w:hAnsi="Times New Roman" w:cs="Times New Roman"/>
          <w:b/>
          <w:bCs/>
          <w:sz w:val="36"/>
          <w:szCs w:val="36"/>
          <w:lang w:val="pl-PL" w:eastAsia="de-DE"/>
        </w:rPr>
        <w:t>Wilkens</w:t>
      </w:r>
      <w:proofErr w:type="spellEnd"/>
      <w:r w:rsidRPr="00F53A35">
        <w:rPr>
          <w:rFonts w:ascii="Times New Roman" w:eastAsia="Times New Roman" w:hAnsi="Times New Roman" w:cs="Times New Roman"/>
          <w:b/>
          <w:bCs/>
          <w:sz w:val="36"/>
          <w:szCs w:val="36"/>
          <w:lang w:val="pl-PL" w:eastAsia="de-DE"/>
        </w:rPr>
        <w:t xml:space="preserve"> (CDU) podkreślił, że naród polski i niemiecki powinny wspólnie obchodzić i upamiętniać ten dzień jako Dzień Wyzwolenia. „Naszym obowiązkiem jest podtrzymywanie pamięci i wyostrzanie naszych zmysłów” – podkreślił </w:t>
      </w:r>
      <w:proofErr w:type="spellStart"/>
      <w:r w:rsidRPr="00F53A35">
        <w:rPr>
          <w:rFonts w:ascii="Times New Roman" w:eastAsia="Times New Roman" w:hAnsi="Times New Roman" w:cs="Times New Roman"/>
          <w:b/>
          <w:bCs/>
          <w:sz w:val="36"/>
          <w:szCs w:val="36"/>
          <w:lang w:val="pl-PL" w:eastAsia="de-DE"/>
        </w:rPr>
        <w:t>Wilkens</w:t>
      </w:r>
      <w:proofErr w:type="spellEnd"/>
      <w:r w:rsidRPr="00F53A35">
        <w:rPr>
          <w:rFonts w:ascii="Times New Roman" w:eastAsia="Times New Roman" w:hAnsi="Times New Roman" w:cs="Times New Roman"/>
          <w:b/>
          <w:bCs/>
          <w:sz w:val="36"/>
          <w:szCs w:val="36"/>
          <w:lang w:val="pl-PL" w:eastAsia="de-DE"/>
        </w:rPr>
        <w:t xml:space="preserve">. Liczne wizyty, zwłaszcza byłych więźniów obozu, zacieśniły szczególne więzi między oboma narodami. Starosta powiatu </w:t>
      </w:r>
      <w:proofErr w:type="spellStart"/>
      <w:r w:rsidRPr="00F53A35">
        <w:rPr>
          <w:rFonts w:ascii="Times New Roman" w:eastAsia="Times New Roman" w:hAnsi="Times New Roman" w:cs="Times New Roman"/>
          <w:b/>
          <w:bCs/>
          <w:sz w:val="36"/>
          <w:szCs w:val="36"/>
          <w:lang w:val="pl-PL" w:eastAsia="de-DE"/>
        </w:rPr>
        <w:t>Marc-André</w:t>
      </w:r>
      <w:proofErr w:type="spellEnd"/>
      <w:r w:rsidRPr="00F53A35">
        <w:rPr>
          <w:rFonts w:ascii="Times New Roman" w:eastAsia="Times New Roman" w:hAnsi="Times New Roman" w:cs="Times New Roman"/>
          <w:b/>
          <w:bCs/>
          <w:sz w:val="36"/>
          <w:szCs w:val="36"/>
          <w:lang w:val="pl-PL" w:eastAsia="de-DE"/>
        </w:rPr>
        <w:t xml:space="preserve"> </w:t>
      </w:r>
      <w:proofErr w:type="spellStart"/>
      <w:r w:rsidRPr="00F53A35">
        <w:rPr>
          <w:rFonts w:ascii="Times New Roman" w:eastAsia="Times New Roman" w:hAnsi="Times New Roman" w:cs="Times New Roman"/>
          <w:b/>
          <w:bCs/>
          <w:sz w:val="36"/>
          <w:szCs w:val="36"/>
          <w:lang w:val="pl-PL" w:eastAsia="de-DE"/>
        </w:rPr>
        <w:t>Burgdorf</w:t>
      </w:r>
      <w:proofErr w:type="spellEnd"/>
      <w:r w:rsidRPr="00F53A35">
        <w:rPr>
          <w:rFonts w:ascii="Times New Roman" w:eastAsia="Times New Roman" w:hAnsi="Times New Roman" w:cs="Times New Roman"/>
          <w:b/>
          <w:bCs/>
          <w:sz w:val="36"/>
          <w:szCs w:val="36"/>
          <w:lang w:val="pl-PL" w:eastAsia="de-DE"/>
        </w:rPr>
        <w:t xml:space="preserve"> (CDU) wyjaśnił w swoim przemówieniu, że powiat </w:t>
      </w:r>
      <w:proofErr w:type="spellStart"/>
      <w:r w:rsidRPr="00F53A35">
        <w:rPr>
          <w:rFonts w:ascii="Times New Roman" w:eastAsia="Times New Roman" w:hAnsi="Times New Roman" w:cs="Times New Roman"/>
          <w:b/>
          <w:bCs/>
          <w:sz w:val="36"/>
          <w:szCs w:val="36"/>
          <w:lang w:val="pl-PL" w:eastAsia="de-DE"/>
        </w:rPr>
        <w:t>Emsland</w:t>
      </w:r>
      <w:proofErr w:type="spellEnd"/>
      <w:r w:rsidRPr="00F53A35">
        <w:rPr>
          <w:rFonts w:ascii="Times New Roman" w:eastAsia="Times New Roman" w:hAnsi="Times New Roman" w:cs="Times New Roman"/>
          <w:b/>
          <w:bCs/>
          <w:sz w:val="36"/>
          <w:szCs w:val="36"/>
          <w:lang w:val="pl-PL" w:eastAsia="de-DE"/>
        </w:rPr>
        <w:t xml:space="preserve"> i powiat </w:t>
      </w:r>
      <w:r w:rsidRPr="00F53A35">
        <w:rPr>
          <w:rFonts w:ascii="Times New Roman" w:eastAsia="Times New Roman" w:hAnsi="Times New Roman" w:cs="Times New Roman"/>
          <w:b/>
          <w:bCs/>
          <w:sz w:val="36"/>
          <w:szCs w:val="36"/>
          <w:lang w:val="pl-PL" w:eastAsia="de-DE"/>
        </w:rPr>
        <w:lastRenderedPageBreak/>
        <w:t>Lidzbark Warmiński w Polsce utrzymują partnerstwo od sierpnia 2004 roku, partnerstwo, które rozciąga się nie tylko na poziomie powiatu, ale także na miasta i gminy.</w:t>
      </w:r>
    </w:p>
    <w:p w14:paraId="4E291A90" w14:textId="77777777" w:rsidR="00F53A35" w:rsidRPr="00F53A35" w:rsidRDefault="00F53A35" w:rsidP="00F53A35">
      <w:pPr>
        <w:spacing w:before="100" w:beforeAutospacing="1" w:after="100" w:afterAutospacing="1" w:line="240" w:lineRule="auto"/>
        <w:rPr>
          <w:rFonts w:ascii="Times New Roman" w:eastAsia="Times New Roman" w:hAnsi="Times New Roman" w:cs="Times New Roman"/>
          <w:color w:val="EE0000"/>
          <w:sz w:val="28"/>
          <w:szCs w:val="28"/>
          <w:lang w:eastAsia="de-DE"/>
        </w:rPr>
      </w:pPr>
      <w:r w:rsidRPr="00F53A35">
        <w:rPr>
          <w:rFonts w:ascii="Times New Roman" w:eastAsia="Times New Roman" w:hAnsi="Times New Roman" w:cs="Times New Roman"/>
          <w:color w:val="EE0000"/>
          <w:sz w:val="28"/>
          <w:szCs w:val="28"/>
          <w:lang w:eastAsia="de-DE"/>
        </w:rPr>
        <w:t xml:space="preserve">„Wir leben diese Freundschaft“, sagte Burgdorf. Jedoch brauche ein Versöhnungsprozess auch Zeit. Mit dem Gedenken an den 80. Jahrestag der Befreiung der Soldatinnen der Armia Krajowa, der polnischen Heimatarmee, durch die 1. Polnische Panzerdivision unter General Maczek, sei ein weiterer Schritt in diese Richtung gemacht. </w:t>
      </w:r>
    </w:p>
    <w:p w14:paraId="5264F514" w14:textId="77777777" w:rsidR="00F53A35" w:rsidRPr="00F53A35" w:rsidRDefault="00F53A35" w:rsidP="00F53A35">
      <w:pPr>
        <w:rPr>
          <w:rFonts w:ascii="Times New Roman" w:eastAsia="Times New Roman" w:hAnsi="Times New Roman" w:cs="Times New Roman"/>
          <w:b/>
          <w:bCs/>
          <w:sz w:val="36"/>
          <w:szCs w:val="36"/>
          <w:lang w:val="pl-PL" w:eastAsia="de-DE"/>
        </w:rPr>
      </w:pPr>
      <w:r w:rsidRPr="00F53A35">
        <w:rPr>
          <w:rFonts w:ascii="Times New Roman" w:eastAsia="Times New Roman" w:hAnsi="Times New Roman" w:cs="Times New Roman"/>
          <w:b/>
          <w:bCs/>
          <w:sz w:val="36"/>
          <w:szCs w:val="36"/>
          <w:lang w:val="pl-PL" w:eastAsia="de-DE"/>
        </w:rPr>
        <w:t xml:space="preserve">„Żyjemy tą przyjaźnią” – powiedział </w:t>
      </w:r>
      <w:proofErr w:type="spellStart"/>
      <w:r w:rsidRPr="00F53A35">
        <w:rPr>
          <w:rFonts w:ascii="Times New Roman" w:eastAsia="Times New Roman" w:hAnsi="Times New Roman" w:cs="Times New Roman"/>
          <w:b/>
          <w:bCs/>
          <w:sz w:val="36"/>
          <w:szCs w:val="36"/>
          <w:lang w:val="pl-PL" w:eastAsia="de-DE"/>
        </w:rPr>
        <w:t>Burgdorf</w:t>
      </w:r>
      <w:proofErr w:type="spellEnd"/>
      <w:r w:rsidRPr="00F53A35">
        <w:rPr>
          <w:rFonts w:ascii="Times New Roman" w:eastAsia="Times New Roman" w:hAnsi="Times New Roman" w:cs="Times New Roman"/>
          <w:b/>
          <w:bCs/>
          <w:sz w:val="36"/>
          <w:szCs w:val="36"/>
          <w:lang w:val="pl-PL" w:eastAsia="de-DE"/>
        </w:rPr>
        <w:t>. Jednak proces pojednania również wymaga czasu. Obchody 80. rocznicy wyzwolenia kobiet-żołnierzy Armii Krajowej przez 1. Polską Dywizję Pancerną generała Maczka stanowią kolejny krok w tym kierunku.</w:t>
      </w:r>
    </w:p>
    <w:p w14:paraId="3E5D5CBE" w14:textId="0EAD5E30" w:rsidR="00F53A35" w:rsidRPr="00736512" w:rsidRDefault="00F53A35" w:rsidP="00F53A35">
      <w:pPr>
        <w:spacing w:before="100" w:beforeAutospacing="1" w:after="100" w:afterAutospacing="1" w:line="240" w:lineRule="auto"/>
        <w:rPr>
          <w:rFonts w:ascii="Times New Roman" w:eastAsia="Times New Roman" w:hAnsi="Times New Roman" w:cs="Times New Roman"/>
          <w:color w:val="FF0000"/>
          <w:sz w:val="28"/>
          <w:szCs w:val="28"/>
          <w:lang w:eastAsia="de-DE"/>
        </w:rPr>
      </w:pPr>
      <w:r w:rsidRPr="00736512">
        <w:rPr>
          <w:rFonts w:ascii="Times New Roman" w:eastAsia="Times New Roman" w:hAnsi="Times New Roman" w:cs="Times New Roman"/>
          <w:color w:val="FF0000"/>
          <w:sz w:val="28"/>
          <w:szCs w:val="28"/>
          <w:lang w:eastAsia="de-DE"/>
        </w:rPr>
        <w:t>Bei der Anzahl der Frauen gibt es auch Angaben von 1.723 und meistens die Angabe</w:t>
      </w:r>
      <w:r w:rsidR="0028328F">
        <w:rPr>
          <w:rFonts w:ascii="Times New Roman" w:eastAsia="Times New Roman" w:hAnsi="Times New Roman" w:cs="Times New Roman"/>
          <w:color w:val="FF0000"/>
          <w:sz w:val="28"/>
          <w:szCs w:val="28"/>
          <w:lang w:eastAsia="de-DE"/>
        </w:rPr>
        <w:t xml:space="preserve"> </w:t>
      </w:r>
      <w:r>
        <w:rPr>
          <w:rFonts w:ascii="Times New Roman" w:eastAsia="Times New Roman" w:hAnsi="Times New Roman" w:cs="Times New Roman"/>
          <w:color w:val="FF0000"/>
          <w:sz w:val="28"/>
          <w:szCs w:val="28"/>
          <w:lang w:eastAsia="de-DE"/>
        </w:rPr>
        <w:t>v</w:t>
      </w:r>
      <w:r w:rsidRPr="00736512">
        <w:rPr>
          <w:rFonts w:ascii="Times New Roman" w:eastAsia="Times New Roman" w:hAnsi="Times New Roman" w:cs="Times New Roman"/>
          <w:color w:val="FF0000"/>
          <w:sz w:val="28"/>
          <w:szCs w:val="28"/>
          <w:lang w:eastAsia="de-DE"/>
        </w:rPr>
        <w:t>on rd. 1.700 Frauen</w:t>
      </w:r>
    </w:p>
    <w:p w14:paraId="681B7F7F" w14:textId="5F03B3C1" w:rsidR="00F53A35" w:rsidRPr="00F53A35" w:rsidRDefault="00F53A35">
      <w:pPr>
        <w:rPr>
          <w:color w:val="EE0000"/>
        </w:rPr>
      </w:pPr>
      <w:r w:rsidRPr="00F53A35">
        <w:rPr>
          <w:rFonts w:ascii="Times New Roman" w:eastAsia="Times New Roman" w:hAnsi="Times New Roman" w:cs="Times New Roman"/>
          <w:b/>
          <w:bCs/>
          <w:sz w:val="36"/>
          <w:szCs w:val="36"/>
          <w:lang w:val="pl-PL" w:eastAsia="de-DE"/>
        </w:rPr>
        <w:t>Jeśli chodzi o liczbę kobiet, to również podaje się liczbę 1723, przy czym najczęściej podaje się liczbę ok. 1700 kobiet.</w:t>
      </w:r>
    </w:p>
    <w:sectPr w:rsidR="00F53A35" w:rsidRPr="00F53A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90D"/>
    <w:rsid w:val="0028328F"/>
    <w:rsid w:val="002A6C90"/>
    <w:rsid w:val="006F29B4"/>
    <w:rsid w:val="007E590D"/>
    <w:rsid w:val="00856471"/>
    <w:rsid w:val="0099137E"/>
    <w:rsid w:val="00F53A35"/>
    <w:rsid w:val="00FD70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476D7"/>
  <w15:chartTrackingRefBased/>
  <w15:docId w15:val="{85A3DD77-5ED8-4ADF-8898-6EBA78A9A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707F"/>
    <w:pPr>
      <w:spacing w:line="259" w:lineRule="auto"/>
    </w:pPr>
    <w:rPr>
      <w:kern w:val="0"/>
      <w:sz w:val="22"/>
      <w:szCs w:val="22"/>
      <w:lang w:val="de-DE"/>
      <w14:ligatures w14:val="none"/>
    </w:rPr>
  </w:style>
  <w:style w:type="paragraph" w:styleId="Nagwek1">
    <w:name w:val="heading 1"/>
    <w:basedOn w:val="Normalny"/>
    <w:next w:val="Normalny"/>
    <w:link w:val="Nagwek1Znak"/>
    <w:uiPriority w:val="9"/>
    <w:qFormat/>
    <w:rsid w:val="007E590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pl-PL"/>
      <w14:ligatures w14:val="standardContextual"/>
    </w:rPr>
  </w:style>
  <w:style w:type="paragraph" w:styleId="Nagwek2">
    <w:name w:val="heading 2"/>
    <w:basedOn w:val="Normalny"/>
    <w:next w:val="Normalny"/>
    <w:link w:val="Nagwek2Znak"/>
    <w:uiPriority w:val="9"/>
    <w:semiHidden/>
    <w:unhideWhenUsed/>
    <w:qFormat/>
    <w:rsid w:val="007E590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pl-PL"/>
      <w14:ligatures w14:val="standardContextual"/>
    </w:rPr>
  </w:style>
  <w:style w:type="paragraph" w:styleId="Nagwek3">
    <w:name w:val="heading 3"/>
    <w:basedOn w:val="Normalny"/>
    <w:next w:val="Normalny"/>
    <w:link w:val="Nagwek3Znak"/>
    <w:uiPriority w:val="9"/>
    <w:semiHidden/>
    <w:unhideWhenUsed/>
    <w:qFormat/>
    <w:rsid w:val="007E590D"/>
    <w:pPr>
      <w:keepNext/>
      <w:keepLines/>
      <w:spacing w:before="160" w:after="80" w:line="278" w:lineRule="auto"/>
      <w:outlineLvl w:val="2"/>
    </w:pPr>
    <w:rPr>
      <w:rFonts w:eastAsiaTheme="majorEastAsia" w:cstheme="majorBidi"/>
      <w:color w:val="2F5496" w:themeColor="accent1" w:themeShade="BF"/>
      <w:kern w:val="2"/>
      <w:sz w:val="28"/>
      <w:szCs w:val="28"/>
      <w:lang w:val="pl-PL"/>
      <w14:ligatures w14:val="standardContextual"/>
    </w:rPr>
  </w:style>
  <w:style w:type="paragraph" w:styleId="Nagwek4">
    <w:name w:val="heading 4"/>
    <w:basedOn w:val="Normalny"/>
    <w:next w:val="Normalny"/>
    <w:link w:val="Nagwek4Znak"/>
    <w:uiPriority w:val="9"/>
    <w:semiHidden/>
    <w:unhideWhenUsed/>
    <w:qFormat/>
    <w:rsid w:val="007E590D"/>
    <w:pPr>
      <w:keepNext/>
      <w:keepLines/>
      <w:spacing w:before="80" w:after="40" w:line="278" w:lineRule="auto"/>
      <w:outlineLvl w:val="3"/>
    </w:pPr>
    <w:rPr>
      <w:rFonts w:eastAsiaTheme="majorEastAsia" w:cstheme="majorBidi"/>
      <w:i/>
      <w:iCs/>
      <w:color w:val="2F5496" w:themeColor="accent1" w:themeShade="BF"/>
      <w:kern w:val="2"/>
      <w:sz w:val="24"/>
      <w:szCs w:val="24"/>
      <w:lang w:val="pl-PL"/>
      <w14:ligatures w14:val="standardContextual"/>
    </w:rPr>
  </w:style>
  <w:style w:type="paragraph" w:styleId="Nagwek5">
    <w:name w:val="heading 5"/>
    <w:basedOn w:val="Normalny"/>
    <w:next w:val="Normalny"/>
    <w:link w:val="Nagwek5Znak"/>
    <w:uiPriority w:val="9"/>
    <w:semiHidden/>
    <w:unhideWhenUsed/>
    <w:qFormat/>
    <w:rsid w:val="007E590D"/>
    <w:pPr>
      <w:keepNext/>
      <w:keepLines/>
      <w:spacing w:before="80" w:after="40" w:line="278" w:lineRule="auto"/>
      <w:outlineLvl w:val="4"/>
    </w:pPr>
    <w:rPr>
      <w:rFonts w:eastAsiaTheme="majorEastAsia" w:cstheme="majorBidi"/>
      <w:color w:val="2F5496" w:themeColor="accent1" w:themeShade="BF"/>
      <w:kern w:val="2"/>
      <w:sz w:val="24"/>
      <w:szCs w:val="24"/>
      <w:lang w:val="pl-PL"/>
      <w14:ligatures w14:val="standardContextual"/>
    </w:rPr>
  </w:style>
  <w:style w:type="paragraph" w:styleId="Nagwek6">
    <w:name w:val="heading 6"/>
    <w:basedOn w:val="Normalny"/>
    <w:next w:val="Normalny"/>
    <w:link w:val="Nagwek6Znak"/>
    <w:uiPriority w:val="9"/>
    <w:semiHidden/>
    <w:unhideWhenUsed/>
    <w:qFormat/>
    <w:rsid w:val="007E590D"/>
    <w:pPr>
      <w:keepNext/>
      <w:keepLines/>
      <w:spacing w:before="40" w:after="0" w:line="278" w:lineRule="auto"/>
      <w:outlineLvl w:val="5"/>
    </w:pPr>
    <w:rPr>
      <w:rFonts w:eastAsiaTheme="majorEastAsia" w:cstheme="majorBidi"/>
      <w:i/>
      <w:iCs/>
      <w:color w:val="595959" w:themeColor="text1" w:themeTint="A6"/>
      <w:kern w:val="2"/>
      <w:sz w:val="24"/>
      <w:szCs w:val="24"/>
      <w:lang w:val="pl-PL"/>
      <w14:ligatures w14:val="standardContextual"/>
    </w:rPr>
  </w:style>
  <w:style w:type="paragraph" w:styleId="Nagwek7">
    <w:name w:val="heading 7"/>
    <w:basedOn w:val="Normalny"/>
    <w:next w:val="Normalny"/>
    <w:link w:val="Nagwek7Znak"/>
    <w:uiPriority w:val="9"/>
    <w:semiHidden/>
    <w:unhideWhenUsed/>
    <w:qFormat/>
    <w:rsid w:val="007E590D"/>
    <w:pPr>
      <w:keepNext/>
      <w:keepLines/>
      <w:spacing w:before="40" w:after="0" w:line="278" w:lineRule="auto"/>
      <w:outlineLvl w:val="6"/>
    </w:pPr>
    <w:rPr>
      <w:rFonts w:eastAsiaTheme="majorEastAsia" w:cstheme="majorBidi"/>
      <w:color w:val="595959" w:themeColor="text1" w:themeTint="A6"/>
      <w:kern w:val="2"/>
      <w:sz w:val="24"/>
      <w:szCs w:val="24"/>
      <w:lang w:val="pl-PL"/>
      <w14:ligatures w14:val="standardContextual"/>
    </w:rPr>
  </w:style>
  <w:style w:type="paragraph" w:styleId="Nagwek8">
    <w:name w:val="heading 8"/>
    <w:basedOn w:val="Normalny"/>
    <w:next w:val="Normalny"/>
    <w:link w:val="Nagwek8Znak"/>
    <w:uiPriority w:val="9"/>
    <w:semiHidden/>
    <w:unhideWhenUsed/>
    <w:qFormat/>
    <w:rsid w:val="007E590D"/>
    <w:pPr>
      <w:keepNext/>
      <w:keepLines/>
      <w:spacing w:after="0" w:line="278" w:lineRule="auto"/>
      <w:outlineLvl w:val="7"/>
    </w:pPr>
    <w:rPr>
      <w:rFonts w:eastAsiaTheme="majorEastAsia" w:cstheme="majorBidi"/>
      <w:i/>
      <w:iCs/>
      <w:color w:val="272727" w:themeColor="text1" w:themeTint="D8"/>
      <w:kern w:val="2"/>
      <w:sz w:val="24"/>
      <w:szCs w:val="24"/>
      <w:lang w:val="pl-PL"/>
      <w14:ligatures w14:val="standardContextual"/>
    </w:rPr>
  </w:style>
  <w:style w:type="paragraph" w:styleId="Nagwek9">
    <w:name w:val="heading 9"/>
    <w:basedOn w:val="Normalny"/>
    <w:next w:val="Normalny"/>
    <w:link w:val="Nagwek9Znak"/>
    <w:uiPriority w:val="9"/>
    <w:semiHidden/>
    <w:unhideWhenUsed/>
    <w:qFormat/>
    <w:rsid w:val="007E590D"/>
    <w:pPr>
      <w:keepNext/>
      <w:keepLines/>
      <w:spacing w:after="0" w:line="278" w:lineRule="auto"/>
      <w:outlineLvl w:val="8"/>
    </w:pPr>
    <w:rPr>
      <w:rFonts w:eastAsiaTheme="majorEastAsia" w:cstheme="majorBidi"/>
      <w:color w:val="272727" w:themeColor="text1" w:themeTint="D8"/>
      <w:kern w:val="2"/>
      <w:sz w:val="24"/>
      <w:szCs w:val="24"/>
      <w:lang w:val="pl-PL"/>
      <w14:ligatures w14:val="standardContextua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E590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E590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E590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E590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E590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E590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E590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E590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E590D"/>
    <w:rPr>
      <w:rFonts w:eastAsiaTheme="majorEastAsia" w:cstheme="majorBidi"/>
      <w:color w:val="272727" w:themeColor="text1" w:themeTint="D8"/>
    </w:rPr>
  </w:style>
  <w:style w:type="paragraph" w:styleId="Tytu">
    <w:name w:val="Title"/>
    <w:basedOn w:val="Normalny"/>
    <w:next w:val="Normalny"/>
    <w:link w:val="TytuZnak"/>
    <w:uiPriority w:val="10"/>
    <w:qFormat/>
    <w:rsid w:val="007E590D"/>
    <w:pPr>
      <w:spacing w:after="80" w:line="240" w:lineRule="auto"/>
      <w:contextualSpacing/>
    </w:pPr>
    <w:rPr>
      <w:rFonts w:asciiTheme="majorHAnsi" w:eastAsiaTheme="majorEastAsia" w:hAnsiTheme="majorHAnsi" w:cstheme="majorBidi"/>
      <w:spacing w:val="-10"/>
      <w:kern w:val="28"/>
      <w:sz w:val="56"/>
      <w:szCs w:val="56"/>
      <w:lang w:val="pl-PL"/>
      <w14:ligatures w14:val="standardContextual"/>
    </w:rPr>
  </w:style>
  <w:style w:type="character" w:customStyle="1" w:styleId="TytuZnak">
    <w:name w:val="Tytuł Znak"/>
    <w:basedOn w:val="Domylnaczcionkaakapitu"/>
    <w:link w:val="Tytu"/>
    <w:uiPriority w:val="10"/>
    <w:rsid w:val="007E590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E590D"/>
    <w:pPr>
      <w:numPr>
        <w:ilvl w:val="1"/>
      </w:numPr>
      <w:spacing w:line="278" w:lineRule="auto"/>
    </w:pPr>
    <w:rPr>
      <w:rFonts w:eastAsiaTheme="majorEastAsia" w:cstheme="majorBidi"/>
      <w:color w:val="595959" w:themeColor="text1" w:themeTint="A6"/>
      <w:spacing w:val="15"/>
      <w:kern w:val="2"/>
      <w:sz w:val="28"/>
      <w:szCs w:val="28"/>
      <w:lang w:val="pl-PL"/>
      <w14:ligatures w14:val="standardContextual"/>
    </w:rPr>
  </w:style>
  <w:style w:type="character" w:customStyle="1" w:styleId="PodtytuZnak">
    <w:name w:val="Podtytuł Znak"/>
    <w:basedOn w:val="Domylnaczcionkaakapitu"/>
    <w:link w:val="Podtytu"/>
    <w:uiPriority w:val="11"/>
    <w:rsid w:val="007E590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E590D"/>
    <w:pPr>
      <w:spacing w:before="160" w:line="278" w:lineRule="auto"/>
      <w:jc w:val="center"/>
    </w:pPr>
    <w:rPr>
      <w:i/>
      <w:iCs/>
      <w:color w:val="404040" w:themeColor="text1" w:themeTint="BF"/>
      <w:kern w:val="2"/>
      <w:sz w:val="24"/>
      <w:szCs w:val="24"/>
      <w:lang w:val="pl-PL"/>
      <w14:ligatures w14:val="standardContextual"/>
    </w:rPr>
  </w:style>
  <w:style w:type="character" w:customStyle="1" w:styleId="CytatZnak">
    <w:name w:val="Cytat Znak"/>
    <w:basedOn w:val="Domylnaczcionkaakapitu"/>
    <w:link w:val="Cytat"/>
    <w:uiPriority w:val="29"/>
    <w:rsid w:val="007E590D"/>
    <w:rPr>
      <w:i/>
      <w:iCs/>
      <w:color w:val="404040" w:themeColor="text1" w:themeTint="BF"/>
    </w:rPr>
  </w:style>
  <w:style w:type="paragraph" w:styleId="Akapitzlist">
    <w:name w:val="List Paragraph"/>
    <w:basedOn w:val="Normalny"/>
    <w:uiPriority w:val="34"/>
    <w:qFormat/>
    <w:rsid w:val="007E590D"/>
    <w:pPr>
      <w:spacing w:line="278" w:lineRule="auto"/>
      <w:ind w:left="720"/>
      <w:contextualSpacing/>
    </w:pPr>
    <w:rPr>
      <w:kern w:val="2"/>
      <w:sz w:val="24"/>
      <w:szCs w:val="24"/>
      <w:lang w:val="pl-PL"/>
      <w14:ligatures w14:val="standardContextual"/>
    </w:rPr>
  </w:style>
  <w:style w:type="character" w:styleId="Wyrnienieintensywne">
    <w:name w:val="Intense Emphasis"/>
    <w:basedOn w:val="Domylnaczcionkaakapitu"/>
    <w:uiPriority w:val="21"/>
    <w:qFormat/>
    <w:rsid w:val="007E590D"/>
    <w:rPr>
      <w:i/>
      <w:iCs/>
      <w:color w:val="2F5496" w:themeColor="accent1" w:themeShade="BF"/>
    </w:rPr>
  </w:style>
  <w:style w:type="paragraph" w:styleId="Cytatintensywny">
    <w:name w:val="Intense Quote"/>
    <w:basedOn w:val="Normalny"/>
    <w:next w:val="Normalny"/>
    <w:link w:val="CytatintensywnyZnak"/>
    <w:uiPriority w:val="30"/>
    <w:qFormat/>
    <w:rsid w:val="007E590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pl-PL"/>
      <w14:ligatures w14:val="standardContextual"/>
    </w:rPr>
  </w:style>
  <w:style w:type="character" w:customStyle="1" w:styleId="CytatintensywnyZnak">
    <w:name w:val="Cytat intensywny Znak"/>
    <w:basedOn w:val="Domylnaczcionkaakapitu"/>
    <w:link w:val="Cytatintensywny"/>
    <w:uiPriority w:val="30"/>
    <w:rsid w:val="007E590D"/>
    <w:rPr>
      <w:i/>
      <w:iCs/>
      <w:color w:val="2F5496" w:themeColor="accent1" w:themeShade="BF"/>
    </w:rPr>
  </w:style>
  <w:style w:type="character" w:styleId="Odwoanieintensywne">
    <w:name w:val="Intense Reference"/>
    <w:basedOn w:val="Domylnaczcionkaakapitu"/>
    <w:uiPriority w:val="32"/>
    <w:qFormat/>
    <w:rsid w:val="007E590D"/>
    <w:rPr>
      <w:b/>
      <w:bCs/>
      <w:smallCaps/>
      <w:color w:val="2F5496" w:themeColor="accent1" w:themeShade="BF"/>
      <w:spacing w:val="5"/>
    </w:rPr>
  </w:style>
  <w:style w:type="paragraph" w:styleId="HTML-wstpniesformatowany">
    <w:name w:val="HTML Preformatted"/>
    <w:basedOn w:val="Normalny"/>
    <w:link w:val="HTML-wstpniesformatowanyZnak"/>
    <w:uiPriority w:val="99"/>
    <w:semiHidden/>
    <w:unhideWhenUsed/>
    <w:rsid w:val="0028328F"/>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28328F"/>
    <w:rPr>
      <w:rFonts w:ascii="Consolas" w:hAnsi="Consolas"/>
      <w:kern w:val="0"/>
      <w:sz w:val="20"/>
      <w:szCs w:val="20"/>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1265</Words>
  <Characters>7590</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2026-03-29T16:11:00Z</dcterms:created>
  <dcterms:modified xsi:type="dcterms:W3CDTF">2026-03-30T07:33:00Z</dcterms:modified>
</cp:coreProperties>
</file>